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F2017F" w:rsidRDefault="004F7383" w14:paraId="36AE1A28" w14:textId="77777777">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14:anchorId="0FB763BB" wp14:editId="07777777">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EFBB1A1">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f7f" strokeweight=".12pt" from="331.8pt,758.1pt" to="596.9pt,758.1pt" w14:anchorId="496CB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w10:wrap anchorx="page" anchory="page"/>
              </v:line>
            </w:pict>
          </mc:Fallback>
        </mc:AlternateContent>
      </w:r>
    </w:p>
    <w:p w:rsidR="00F2017F" w:rsidP="00267DA7" w:rsidRDefault="00267DA7" w14:paraId="79FC2CE8" w14:textId="77777777">
      <w:pPr>
        <w:spacing w:before="79"/>
        <w:ind w:firstLine="720"/>
        <w:rPr>
          <w:rFonts w:ascii="Times New Roman"/>
          <w:b/>
          <w:sz w:val="52"/>
        </w:rPr>
      </w:pPr>
      <w:r>
        <w:rPr>
          <w:noProof/>
          <w:lang w:bidi="ar-SA"/>
        </w:rPr>
        <w:drawing>
          <wp:anchor distT="0" distB="0" distL="0" distR="0" simplePos="0" relativeHeight="251659264" behindDoc="0" locked="0" layoutInCell="1" allowOverlap="1" wp14:anchorId="2150940C" wp14:editId="07777777">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3287" cy="1545335"/>
                    </a:xfrm>
                    <a:prstGeom prst="rect">
                      <a:avLst/>
                    </a:prstGeom>
                  </pic:spPr>
                </pic:pic>
              </a:graphicData>
            </a:graphic>
          </wp:anchor>
        </w:drawing>
      </w:r>
      <w:r w:rsidRPr="27F91CE5" w:rsidR="00CE42B4">
        <w:rPr>
          <w:rFonts w:ascii="Times New Roman"/>
          <w:b/>
          <w:bCs/>
          <w:color w:val="3E3E3E"/>
          <w:sz w:val="52"/>
          <w:szCs w:val="52"/>
        </w:rPr>
        <w:t>AGENDA</w:t>
      </w:r>
    </w:p>
    <w:p w:rsidR="00F2017F" w:rsidP="00267DA7" w:rsidRDefault="00CE42B4" w14:paraId="28E763E9" w14:textId="77777777">
      <w:pPr>
        <w:pStyle w:val="Heading1"/>
        <w:spacing w:before="326"/>
        <w:ind w:left="0" w:firstLine="720"/>
      </w:pPr>
      <w:bookmarkStart w:name="WICCC_Advisory_Group_Location:_ZOOM" w:id="0"/>
      <w:bookmarkEnd w:id="0"/>
      <w:r>
        <w:t>WI</w:t>
      </w:r>
      <w:r w:rsidR="004C7D98">
        <w:t>D</w:t>
      </w:r>
      <w:r>
        <w:t xml:space="preserve">CCC Advisory </w:t>
      </w:r>
      <w:r w:rsidR="002C3050">
        <w:t>Committee</w:t>
      </w:r>
      <w:r>
        <w:t xml:space="preserve"> Location:</w:t>
      </w:r>
    </w:p>
    <w:p w:rsidR="00F2017F" w:rsidP="27BC918C" w:rsidRDefault="1FB17FA7" w14:paraId="118A3D1F" w14:textId="4803A8BB">
      <w:pPr>
        <w:spacing w:before="113"/>
        <w:ind w:left="720"/>
        <w:rPr>
          <w:b/>
          <w:bCs/>
          <w:sz w:val="24"/>
          <w:szCs w:val="24"/>
        </w:rPr>
      </w:pPr>
      <w:r w:rsidRPr="27BC918C">
        <w:rPr>
          <w:b/>
          <w:bCs/>
          <w:sz w:val="24"/>
          <w:szCs w:val="24"/>
        </w:rPr>
        <w:t>WIDCCC,</w:t>
      </w:r>
      <w:r w:rsidRPr="27BC918C" w:rsidR="75ABC8A4">
        <w:rPr>
          <w:b/>
          <w:bCs/>
          <w:sz w:val="24"/>
          <w:szCs w:val="24"/>
        </w:rPr>
        <w:t xml:space="preserve"> 524 Cleveland Blvd. </w:t>
      </w:r>
      <w:r w:rsidRPr="27BC918C" w:rsidR="40A84A95">
        <w:rPr>
          <w:b/>
          <w:bCs/>
          <w:sz w:val="24"/>
          <w:szCs w:val="24"/>
        </w:rPr>
        <w:t>In Caldwell</w:t>
      </w:r>
      <w:bookmarkStart w:name="Conference/Video_Information:" w:id="1"/>
      <w:bookmarkEnd w:id="1"/>
    </w:p>
    <w:p w:rsidR="00F2017F" w:rsidP="27BC918C" w:rsidRDefault="00CE42B4" w14:paraId="0A37501D" w14:textId="604A36D1">
      <w:pPr>
        <w:spacing w:before="113"/>
        <w:ind w:left="720"/>
        <w:rPr>
          <w:b/>
          <w:bCs/>
        </w:rPr>
      </w:pPr>
      <w:r w:rsidRPr="5EECB19C">
        <w:rPr>
          <w:b/>
          <w:bCs/>
        </w:rPr>
        <w:t>Conference/Video Information:</w:t>
      </w:r>
      <w:r w:rsidRPr="5EECB19C" w:rsidR="00267DA7">
        <w:rPr>
          <w:b/>
          <w:bCs/>
        </w:rPr>
        <w:t xml:space="preserve"> Optional</w:t>
      </w:r>
    </w:p>
    <w:p w:rsidR="792090CD" w:rsidP="5EECB19C" w:rsidRDefault="792090CD" w14:paraId="79CB536D" w14:textId="02A6EDDC">
      <w:pPr>
        <w:spacing w:before="113"/>
        <w:ind w:left="720"/>
        <w:rPr>
          <w:b/>
          <w:bCs/>
        </w:rPr>
      </w:pPr>
      <w:r w:rsidRPr="5EECB19C">
        <w:rPr>
          <w:b/>
          <w:bCs/>
        </w:rPr>
        <w:t xml:space="preserve">Join the Microsoft Teams Meeting </w:t>
      </w:r>
      <w:r w:rsidRPr="5EECB19C" w:rsidR="0895BA19">
        <w:rPr>
          <w:b/>
          <w:bCs/>
        </w:rPr>
        <w:t>at the following link:</w:t>
      </w:r>
    </w:p>
    <w:p w:rsidR="792090CD" w:rsidP="5EECB19C" w:rsidRDefault="00CC0AF0" w14:paraId="12C497FF" w14:textId="135C046B">
      <w:pPr>
        <w:spacing w:before="113"/>
        <w:ind w:left="720"/>
      </w:pPr>
      <w:hyperlink r:id="rId9">
        <w:r w:rsidRPr="5EECB19C" w:rsidR="792090CD">
          <w:rPr>
            <w:rStyle w:val="Hyperlink"/>
          </w:rPr>
          <w:t>https://teams.microsoft.com/l/meetup-join/19%3ameeting_YTJjZTQ0NzgtZmU1Yy00ZTVkLWFhNWEtYzMxYTE2MDU2Nzhl%40thread.v2/0?context=%7b%22Tid%22%3a%22c8679a4d-fcef-44c7-8339-b6399dc28f6a%22%2c%22Oid%22%3a%222bc8351e-6079-4364-b560-14b9149b3522%22%7d</w:t>
        </w:r>
      </w:hyperlink>
      <w:r w:rsidRPr="5EECB19C" w:rsidR="792090CD">
        <w:t xml:space="preserve"> </w:t>
      </w:r>
    </w:p>
    <w:p w:rsidR="00267DA7" w:rsidP="00267DA7" w:rsidRDefault="004C7D98" w14:paraId="5C686653" w14:textId="0288837C">
      <w:pPr>
        <w:pStyle w:val="Heading1"/>
        <w:spacing w:line="271" w:lineRule="auto"/>
        <w:ind w:left="0" w:right="8592" w:firstLine="720"/>
      </w:pPr>
      <w:bookmarkStart w:name="Date:_January_13,_2021_Time:_1:00pm_–_2:" w:id="2"/>
      <w:bookmarkEnd w:id="2"/>
      <w:r>
        <w:t xml:space="preserve">Date: </w:t>
      </w:r>
      <w:r w:rsidR="00F23748">
        <w:t>March</w:t>
      </w:r>
      <w:r w:rsidR="19EBBDC6">
        <w:t xml:space="preserve"> 9, 2022</w:t>
      </w:r>
    </w:p>
    <w:p w:rsidR="00267DA7" w:rsidP="00267DA7" w:rsidRDefault="004C7D98" w14:paraId="6B3E6B10" w14:textId="77777777">
      <w:pPr>
        <w:pStyle w:val="Heading1"/>
        <w:spacing w:line="271" w:lineRule="auto"/>
        <w:ind w:left="0" w:right="8592" w:firstLine="720"/>
      </w:pPr>
      <w:r>
        <w:t>Time: 1:00pm – 2:0</w:t>
      </w:r>
      <w:r w:rsidR="00CE42B4">
        <w:t>0pm</w:t>
      </w:r>
      <w:bookmarkStart w:name="Attendees:" w:id="3"/>
      <w:bookmarkEnd w:id="3"/>
      <w:r w:rsidR="00CE42B4">
        <w:t xml:space="preserve"> </w:t>
      </w:r>
    </w:p>
    <w:p w:rsidR="004C7D98" w:rsidP="16E26A68" w:rsidRDefault="00CE42B4" w14:paraId="5A39BBE3" w14:textId="1448D550">
      <w:pPr>
        <w:pStyle w:val="Heading1"/>
        <w:spacing w:line="271" w:lineRule="auto"/>
        <w:ind w:left="0" w:right="0" w:firstLine="720"/>
        <w:rPr>
          <w:rFonts w:ascii="Calibri" w:hAnsi="Calibri" w:eastAsia="Calibri" w:cs="Calibri"/>
          <w:b w:val="1"/>
          <w:bCs w:val="1"/>
          <w:noProof w:val="0"/>
          <w:sz w:val="24"/>
          <w:szCs w:val="24"/>
          <w:lang w:val="en-US"/>
        </w:rPr>
      </w:pPr>
      <w:r w:rsidRPr="062CC87E" w:rsidR="00CE42B4">
        <w:rPr>
          <w:sz w:val="22"/>
          <w:szCs w:val="22"/>
        </w:rPr>
        <w:t xml:space="preserve">Attendees: Kelly </w:t>
      </w:r>
      <w:r w:rsidRPr="062CC87E" w:rsidR="00CE42B4">
        <w:rPr>
          <w:sz w:val="22"/>
          <w:szCs w:val="22"/>
        </w:rPr>
        <w:t>Aberasturi</w:t>
      </w:r>
      <w:r w:rsidRPr="062CC87E" w:rsidR="00CE42B4">
        <w:rPr>
          <w:sz w:val="22"/>
          <w:szCs w:val="22"/>
        </w:rPr>
        <w:t xml:space="preserve">, </w:t>
      </w:r>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Hannah </w:t>
      </w:r>
      <w:proofErr w:type="spellStart"/>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Hammudeh</w:t>
      </w:r>
      <w:proofErr w:type="spellEnd"/>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Emily Baird, Adam Moravek, Rebekah Koepnick, Jennifer Burlage, Caroline Bell, Nikki Zogg, Sam Kenney, Sheri </w:t>
      </w:r>
      <w:proofErr w:type="spellStart"/>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Aimsworth</w:t>
      </w:r>
      <w:proofErr w:type="spellEnd"/>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TJ </w:t>
      </w:r>
      <w:proofErr w:type="spellStart"/>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Orthmeyer</w:t>
      </w:r>
      <w:proofErr w:type="spellEnd"/>
      <w:r w:rsidRPr="062CC87E" w:rsidR="16E26A68">
        <w:rPr>
          <w:rFonts w:ascii="Calibri" w:hAnsi="Calibri" w:eastAsia="Calibri" w:cs="Calibri"/>
          <w:b w:val="1"/>
          <w:bCs w:val="1"/>
          <w:i w:val="0"/>
          <w:iCs w:val="0"/>
          <w:caps w:val="0"/>
          <w:smallCaps w:val="0"/>
          <w:noProof w:val="0"/>
          <w:color w:val="000000" w:themeColor="text1" w:themeTint="FF" w:themeShade="FF"/>
          <w:sz w:val="22"/>
          <w:szCs w:val="22"/>
          <w:lang w:val="en-US"/>
        </w:rPr>
        <w:t>, Nicole Coleman</w:t>
      </w:r>
    </w:p>
    <w:tbl>
      <w:tblPr>
        <w:tblStyle w:val="TableGrid"/>
        <w:tblW w:w="13560" w:type="dxa"/>
        <w:tblInd w:w="378" w:type="dxa"/>
        <w:tblLook w:val="04A0" w:firstRow="1" w:lastRow="0" w:firstColumn="1" w:lastColumn="0" w:noHBand="0" w:noVBand="1"/>
      </w:tblPr>
      <w:tblGrid>
        <w:gridCol w:w="825"/>
        <w:gridCol w:w="1875"/>
        <w:gridCol w:w="2700"/>
        <w:gridCol w:w="5805"/>
        <w:gridCol w:w="2355"/>
      </w:tblGrid>
      <w:tr w:rsidR="00267DA7" w:rsidTr="16E26A68" w14:paraId="05AF7BD2" w14:textId="77777777">
        <w:tc>
          <w:tcPr>
            <w:tcW w:w="825" w:type="dxa"/>
            <w:tcMar/>
          </w:tcPr>
          <w:p w:rsidR="004C7D98" w:rsidRDefault="004C7D98" w14:paraId="41C8F396" w14:textId="77777777"/>
        </w:tc>
        <w:tc>
          <w:tcPr>
            <w:tcW w:w="1875" w:type="dxa"/>
            <w:tcMar/>
          </w:tcPr>
          <w:p w:rsidR="004C7D98" w:rsidRDefault="004C7D98" w14:paraId="53A8696D" w14:textId="77777777">
            <w:r>
              <w:t>Agenda Item</w:t>
            </w:r>
          </w:p>
        </w:tc>
        <w:tc>
          <w:tcPr>
            <w:tcW w:w="2700" w:type="dxa"/>
            <w:tcMar/>
          </w:tcPr>
          <w:p w:rsidR="004C7D98" w:rsidRDefault="004C7D98" w14:paraId="4DAA706B" w14:textId="77777777">
            <w:r>
              <w:t>Presenter</w:t>
            </w:r>
          </w:p>
        </w:tc>
        <w:tc>
          <w:tcPr>
            <w:tcW w:w="5805" w:type="dxa"/>
            <w:tcMar/>
          </w:tcPr>
          <w:p w:rsidR="004C7D98" w:rsidRDefault="004C7D98" w14:paraId="4AFE23A4" w14:textId="77777777">
            <w:r>
              <w:t>Discussion</w:t>
            </w:r>
          </w:p>
        </w:tc>
        <w:tc>
          <w:tcPr>
            <w:tcW w:w="2355" w:type="dxa"/>
            <w:tcMar/>
          </w:tcPr>
          <w:p w:rsidR="004C7D98" w:rsidRDefault="004C7D98" w14:paraId="7C030FF8" w14:textId="77777777">
            <w:r>
              <w:t>Next Steps</w:t>
            </w:r>
            <w:r w:rsidR="00593231">
              <w:t>/Action</w:t>
            </w:r>
          </w:p>
        </w:tc>
      </w:tr>
      <w:tr w:rsidR="00267DA7" w:rsidTr="16E26A68" w14:paraId="1410E793" w14:textId="77777777">
        <w:trPr>
          <w:trHeight w:val="377"/>
        </w:trPr>
        <w:tc>
          <w:tcPr>
            <w:tcW w:w="825" w:type="dxa"/>
            <w:tcMar/>
          </w:tcPr>
          <w:p w:rsidR="004C7D98" w:rsidRDefault="004C7D98" w14:paraId="4CA1AEC0" w14:textId="77777777">
            <w:r>
              <w:t xml:space="preserve">1:00 </w:t>
            </w:r>
          </w:p>
        </w:tc>
        <w:tc>
          <w:tcPr>
            <w:tcW w:w="1875" w:type="dxa"/>
            <w:tcMar/>
          </w:tcPr>
          <w:p w:rsidR="004C7D98" w:rsidRDefault="004C7D98" w14:paraId="17337E17" w14:textId="77777777">
            <w:r>
              <w:t>Call to Order</w:t>
            </w:r>
          </w:p>
        </w:tc>
        <w:tc>
          <w:tcPr>
            <w:tcW w:w="2700" w:type="dxa"/>
            <w:tcMar/>
          </w:tcPr>
          <w:p w:rsidR="004C7D98" w:rsidP="06E3F593" w:rsidRDefault="2FCB8209" w14:paraId="17C3658E" w14:textId="1C08E893">
            <w:pPr>
              <w:spacing w:line="259" w:lineRule="auto"/>
            </w:pPr>
            <w:r>
              <w:t>Kelly, Chair</w:t>
            </w:r>
          </w:p>
        </w:tc>
        <w:tc>
          <w:tcPr>
            <w:tcW w:w="5805" w:type="dxa"/>
            <w:tcMar/>
          </w:tcPr>
          <w:p w:rsidR="004C7D98" w:rsidRDefault="004C7D98" w14:noSpellErr="1" w14:paraId="341589F9" w14:textId="377A366E">
            <w:r w:rsidR="004C7D98">
              <w:rPr/>
              <w:t>Introduction and call for any additional agenda items</w:t>
            </w:r>
            <w:r w:rsidR="0AF5FB0B">
              <w:rPr/>
              <w:t>.</w:t>
            </w:r>
          </w:p>
          <w:p w:rsidR="004C7D98" w:rsidP="16E26A68" w:rsidRDefault="004C7D98" w14:paraId="05090D7D" w14:textId="476D83AE">
            <w:pPr>
              <w:pStyle w:val="Normal"/>
              <w:rPr>
                <w:rFonts w:ascii="Calibri" w:hAnsi="Calibri" w:eastAsia="Calibri" w:cs="Calibri"/>
              </w:rPr>
            </w:pPr>
          </w:p>
          <w:p w:rsidR="004C7D98" w:rsidP="16E26A68" w:rsidRDefault="004C7D98" w14:paraId="79022EFE" w14:textId="46422410">
            <w:pPr>
              <w:pStyle w:val="Normal"/>
              <w:rPr>
                <w:rFonts w:ascii="Calibri" w:hAnsi="Calibri" w:eastAsia="Calibri" w:cs="Calibri"/>
                <w:i w:val="1"/>
                <w:iCs w:val="1"/>
              </w:rPr>
            </w:pPr>
            <w:r w:rsidRPr="16E26A68" w:rsidR="16E26A68">
              <w:rPr>
                <w:rFonts w:ascii="Calibri" w:hAnsi="Calibri" w:eastAsia="Calibri" w:cs="Calibri"/>
                <w:i w:val="1"/>
                <w:iCs w:val="1"/>
              </w:rPr>
              <w:t>Kelly called the meeting to order.</w:t>
            </w:r>
          </w:p>
        </w:tc>
        <w:tc>
          <w:tcPr>
            <w:tcW w:w="2355" w:type="dxa"/>
            <w:tcMar/>
          </w:tcPr>
          <w:p w:rsidR="004C7D98" w:rsidRDefault="004C7D98" w14:paraId="72A3D3EC" w14:textId="77777777"/>
        </w:tc>
      </w:tr>
      <w:tr w:rsidR="00267DA7" w:rsidTr="16E26A68" w14:paraId="7D2615C5" w14:textId="77777777">
        <w:trPr>
          <w:trHeight w:val="300"/>
        </w:trPr>
        <w:tc>
          <w:tcPr>
            <w:tcW w:w="825" w:type="dxa"/>
            <w:tcMar/>
          </w:tcPr>
          <w:p w:rsidR="004C7D98" w:rsidRDefault="004C7D98" w14:paraId="1ABD338B" w14:textId="441D1ACF">
            <w:r>
              <w:t>1:0</w:t>
            </w:r>
            <w:r w:rsidR="4DA135AE">
              <w:t>2</w:t>
            </w:r>
          </w:p>
        </w:tc>
        <w:tc>
          <w:tcPr>
            <w:tcW w:w="1875" w:type="dxa"/>
            <w:tcMar/>
          </w:tcPr>
          <w:p w:rsidR="004C7D98" w:rsidP="27F91CE5" w:rsidRDefault="0281E43E" w14:paraId="49AF0E1A" w14:textId="5704299F">
            <w:pPr>
              <w:spacing w:line="259" w:lineRule="auto"/>
            </w:pPr>
            <w:r>
              <w:t xml:space="preserve">Meeting Minutes </w:t>
            </w:r>
          </w:p>
        </w:tc>
        <w:tc>
          <w:tcPr>
            <w:tcW w:w="2700" w:type="dxa"/>
            <w:tcMar/>
          </w:tcPr>
          <w:p w:rsidR="004C7D98" w:rsidP="00267DA7" w:rsidRDefault="41812EA2" w14:paraId="3D635C02" w14:textId="1DA4C17A">
            <w:r>
              <w:t>Kelly,</w:t>
            </w:r>
            <w:r w:rsidR="0281E43E">
              <w:t xml:space="preserve"> Chair</w:t>
            </w:r>
          </w:p>
          <w:p w:rsidR="004C7D98" w:rsidP="27F91CE5" w:rsidRDefault="004C7D98" w14:paraId="4EE9F4CB" w14:textId="07E70913"/>
        </w:tc>
        <w:tc>
          <w:tcPr>
            <w:tcW w:w="5805" w:type="dxa"/>
            <w:tcMar/>
          </w:tcPr>
          <w:p w:rsidR="004C7D98" w:rsidP="00E71193" w:rsidRDefault="71459B53" w14:noSpellErr="1" w14:paraId="3BB8E560" w14:textId="02E87093">
            <w:r w:rsidR="2C27BA94">
              <w:rPr/>
              <w:t>Call for any revisions to the</w:t>
            </w:r>
            <w:r w:rsidR="423A75C1">
              <w:rPr/>
              <w:t xml:space="preserve"> </w:t>
            </w:r>
            <w:r w:rsidR="392C0698">
              <w:rPr/>
              <w:t>1</w:t>
            </w:r>
            <w:r w:rsidR="3BB743EB">
              <w:rPr/>
              <w:t xml:space="preserve">/12/22 </w:t>
            </w:r>
            <w:r w:rsidR="2C27BA94">
              <w:rPr/>
              <w:t xml:space="preserve">meeting </w:t>
            </w:r>
            <w:r w:rsidR="7D08CC3E">
              <w:rPr/>
              <w:t>minutes.</w:t>
            </w:r>
            <w:r w:rsidR="2C27BA94">
              <w:rPr/>
              <w:t xml:space="preserve"> </w:t>
            </w:r>
          </w:p>
          <w:p w:rsidR="004C7D98" w:rsidP="16E26A68" w:rsidRDefault="71459B53" w14:paraId="430D149C" w14:textId="46B16B3C">
            <w:pPr>
              <w:pStyle w:val="Normal"/>
              <w:rPr>
                <w:rFonts w:ascii="Calibri" w:hAnsi="Calibri" w:eastAsia="Calibri" w:cs="Calibri"/>
              </w:rPr>
            </w:pPr>
          </w:p>
        </w:tc>
        <w:tc>
          <w:tcPr>
            <w:tcW w:w="2355" w:type="dxa"/>
            <w:tcMar/>
          </w:tcPr>
          <w:p w:rsidR="00CB0789" w:rsidP="16E26A68" w:rsidRDefault="0281E43E" w14:paraId="170DC40B" w14:textId="040B6851">
            <w:pPr>
              <w:rPr>
                <w:i w:val="1"/>
                <w:iCs w:val="1"/>
              </w:rPr>
            </w:pPr>
            <w:r w:rsidRPr="16E26A68" w:rsidR="33790BF9">
              <w:rPr>
                <w:i w:val="1"/>
                <w:iCs w:val="1"/>
              </w:rPr>
              <w:t xml:space="preserve">Motion moved and seconded, Minutes Approved </w:t>
            </w:r>
          </w:p>
        </w:tc>
      </w:tr>
      <w:tr w:rsidR="5EECB19C" w:rsidTr="16E26A68" w14:paraId="47694D2A" w14:textId="77777777">
        <w:trPr>
          <w:trHeight w:val="300"/>
        </w:trPr>
        <w:tc>
          <w:tcPr>
            <w:tcW w:w="825" w:type="dxa"/>
            <w:tcMar/>
          </w:tcPr>
          <w:p w:rsidR="02365413" w:rsidP="1F1C1F45" w:rsidRDefault="4215DF6D" w14:paraId="6A0E7753" w14:textId="223F983E">
            <w:pPr>
              <w:spacing w:line="259" w:lineRule="auto"/>
            </w:pPr>
            <w:r w:rsidRPr="1F1C1F45">
              <w:t>1:05</w:t>
            </w:r>
          </w:p>
        </w:tc>
        <w:tc>
          <w:tcPr>
            <w:tcW w:w="1875" w:type="dxa"/>
            <w:tcMar/>
          </w:tcPr>
          <w:p w:rsidR="02365413" w:rsidP="5EECB19C" w:rsidRDefault="4215DF6D" w14:paraId="5F2C3B00" w14:textId="6BEF1256">
            <w:pPr>
              <w:spacing w:line="259" w:lineRule="auto"/>
            </w:pPr>
            <w:r w:rsidRPr="1F1C1F45">
              <w:t>SWDH Update</w:t>
            </w:r>
          </w:p>
        </w:tc>
        <w:tc>
          <w:tcPr>
            <w:tcW w:w="2700" w:type="dxa"/>
            <w:tcMar/>
          </w:tcPr>
          <w:p w:rsidR="02365413" w:rsidP="5EECB19C" w:rsidRDefault="4215DF6D" w14:paraId="72DB072F" w14:textId="557D58FB">
            <w:r w:rsidRPr="1F1C1F45">
              <w:t>Sam</w:t>
            </w:r>
          </w:p>
        </w:tc>
        <w:tc>
          <w:tcPr>
            <w:tcW w:w="5805" w:type="dxa"/>
            <w:tcMar/>
          </w:tcPr>
          <w:p w:rsidR="02365413" w:rsidP="1F1C1F45" w:rsidRDefault="00E607BF" w14:noSpellErr="1" w14:paraId="6F5480C9" w14:textId="1F716C52">
            <w:pPr>
              <w:spacing w:line="259" w:lineRule="auto"/>
            </w:pPr>
            <w:r w:rsidR="443CAE1C">
              <w:rPr/>
              <w:t>Website</w:t>
            </w:r>
            <w:r w:rsidR="5F295DE7">
              <w:rPr/>
              <w:t>/social media</w:t>
            </w:r>
            <w:r w:rsidR="443CAE1C">
              <w:rPr/>
              <w:t xml:space="preserve"> – press release – Findhelp.org </w:t>
            </w:r>
            <w:r w:rsidR="5F295DE7">
              <w:rPr/>
              <w:t>–</w:t>
            </w:r>
            <w:r w:rsidR="443CAE1C">
              <w:rPr/>
              <w:t xml:space="preserve"> paramedics</w:t>
            </w:r>
            <w:r w:rsidR="5F295DE7">
              <w:rPr/>
              <w:t>, etc.</w:t>
            </w:r>
          </w:p>
          <w:p w:rsidR="02365413" w:rsidP="16E26A68" w:rsidRDefault="00E607BF" w14:paraId="471C5B84" w14:textId="55E86AE0">
            <w:pPr>
              <w:pStyle w:val="Normal"/>
              <w:spacing w:line="259" w:lineRule="auto"/>
              <w:rPr>
                <w:rFonts w:ascii="Calibri" w:hAnsi="Calibri" w:eastAsia="Calibri" w:cs="Calibri"/>
              </w:rPr>
            </w:pPr>
          </w:p>
          <w:p w:rsidR="02365413" w:rsidP="16E26A68" w:rsidRDefault="00E607BF" w14:paraId="60F02319" w14:textId="4A7B17A8">
            <w:pPr>
              <w:pStyle w:val="Normal"/>
              <w:spacing w:line="259" w:lineRule="auto"/>
              <w:rPr>
                <w:rFonts w:ascii="Calibri" w:hAnsi="Calibri" w:eastAsia="Calibri" w:cs="Calibri"/>
                <w:i w:val="1"/>
                <w:iCs w:val="1"/>
              </w:rPr>
            </w:pPr>
            <w:r w:rsidRPr="16E26A68" w:rsidR="16E26A68">
              <w:rPr>
                <w:rFonts w:ascii="Calibri" w:hAnsi="Calibri" w:eastAsia="Calibri" w:cs="Calibri"/>
                <w:i w:val="1"/>
                <w:iCs w:val="1"/>
              </w:rPr>
              <w:t>Sam described website updates, getting social media to Adam, and SWDH PIO to produce press release to remind public of crisis centers services. Also, connecting to findhelp.org with crisis center.</w:t>
            </w:r>
          </w:p>
          <w:p w:rsidR="02365413" w:rsidP="16E26A68" w:rsidRDefault="00E607BF" w14:paraId="758E186D" w14:textId="53406DD7">
            <w:pPr>
              <w:pStyle w:val="Normal"/>
              <w:spacing w:line="259" w:lineRule="auto"/>
              <w:rPr>
                <w:rFonts w:ascii="Calibri" w:hAnsi="Calibri" w:eastAsia="Calibri" w:cs="Calibri"/>
              </w:rPr>
            </w:pPr>
          </w:p>
        </w:tc>
        <w:tc>
          <w:tcPr>
            <w:tcW w:w="2355" w:type="dxa"/>
            <w:tcMar/>
          </w:tcPr>
          <w:p w:rsidR="5EECB19C" w:rsidP="5EECB19C" w:rsidRDefault="5EECB19C" w14:paraId="069D415D" w14:textId="2C115D66"/>
        </w:tc>
      </w:tr>
      <w:tr w:rsidR="00267DA7" w:rsidTr="16E26A68" w14:paraId="5DFC80E2" w14:textId="77777777">
        <w:tc>
          <w:tcPr>
            <w:tcW w:w="825" w:type="dxa"/>
            <w:tcMar/>
          </w:tcPr>
          <w:p w:rsidR="004C7D98" w:rsidRDefault="6EC63013" w14:paraId="224F9C76" w14:textId="77746EDA">
            <w:r>
              <w:t>1:</w:t>
            </w:r>
            <w:r w:rsidR="24CA51C0">
              <w:t>15</w:t>
            </w:r>
          </w:p>
        </w:tc>
        <w:tc>
          <w:tcPr>
            <w:tcW w:w="1875" w:type="dxa"/>
            <w:tcMar/>
          </w:tcPr>
          <w:p w:rsidR="004C7D98" w:rsidRDefault="00267DA7" w14:paraId="3B22A2C4" w14:textId="463347D9">
            <w:r>
              <w:t xml:space="preserve">Crisis Center </w:t>
            </w:r>
            <w:r w:rsidR="11A44D00">
              <w:t>Update</w:t>
            </w:r>
          </w:p>
        </w:tc>
        <w:tc>
          <w:tcPr>
            <w:tcW w:w="2700" w:type="dxa"/>
            <w:tcMar/>
          </w:tcPr>
          <w:p w:rsidR="004C7D98" w:rsidRDefault="051D0E01" w14:paraId="5DF5D400" w14:textId="3CD61CF2">
            <w:r>
              <w:t>Adam</w:t>
            </w:r>
            <w:r w:rsidR="0765EC96">
              <w:t>, Lifeways</w:t>
            </w:r>
          </w:p>
        </w:tc>
        <w:tc>
          <w:tcPr>
            <w:tcW w:w="5805" w:type="dxa"/>
            <w:tcMar/>
          </w:tcPr>
          <w:p w:rsidR="21CD68C6" w:rsidP="5EECB19C" w:rsidRDefault="21CD68C6" w14:paraId="2C7EB447" w14:textId="4E100797">
            <w:pPr>
              <w:spacing w:line="259" w:lineRule="auto"/>
            </w:pPr>
            <w:r w:rsidR="08C3F790">
              <w:rPr/>
              <w:t>Lifeways Crisis Center Update</w:t>
            </w:r>
            <w:r w:rsidR="0EC8DA91">
              <w:rPr/>
              <w:t xml:space="preserve"> </w:t>
            </w:r>
          </w:p>
          <w:p w:rsidR="16E26A68" w:rsidP="16E26A68" w:rsidRDefault="16E26A68" w14:paraId="6C8689C3" w14:textId="54D8DD7E">
            <w:pPr>
              <w:pStyle w:val="Normal"/>
              <w:spacing w:line="259" w:lineRule="auto"/>
              <w:rPr>
                <w:rFonts w:ascii="Calibri" w:hAnsi="Calibri" w:eastAsia="Calibri" w:cs="Calibri"/>
              </w:rPr>
            </w:pPr>
          </w:p>
          <w:p w:rsidR="16E26A68" w:rsidP="16E26A68" w:rsidRDefault="16E26A68" w14:paraId="0A24305C" w14:textId="73F712B9">
            <w:pPr>
              <w:pStyle w:val="Normal"/>
              <w:spacing w:line="259" w:lineRule="auto"/>
              <w:rPr>
                <w:rFonts w:ascii="Calibri" w:hAnsi="Calibri" w:eastAsia="Calibri" w:cs="Calibri"/>
                <w:i w:val="1"/>
                <w:iCs w:val="1"/>
              </w:rPr>
            </w:pPr>
            <w:r w:rsidRPr="16E26A68" w:rsidR="16E26A68">
              <w:rPr>
                <w:rFonts w:ascii="Calibri" w:hAnsi="Calibri" w:eastAsia="Calibri" w:cs="Calibri"/>
                <w:i w:val="1"/>
                <w:iCs w:val="1"/>
              </w:rPr>
              <w:t xml:space="preserve">Adam presented </w:t>
            </w:r>
            <w:proofErr w:type="gramStart"/>
            <w:r w:rsidRPr="16E26A68" w:rsidR="16E26A68">
              <w:rPr>
                <w:rFonts w:ascii="Calibri" w:hAnsi="Calibri" w:eastAsia="Calibri" w:cs="Calibri"/>
                <w:i w:val="1"/>
                <w:iCs w:val="1"/>
              </w:rPr>
              <w:t>crisis</w:t>
            </w:r>
            <w:proofErr w:type="gramEnd"/>
            <w:r w:rsidRPr="16E26A68" w:rsidR="16E26A68">
              <w:rPr>
                <w:rFonts w:ascii="Calibri" w:hAnsi="Calibri" w:eastAsia="Calibri" w:cs="Calibri"/>
                <w:i w:val="1"/>
                <w:iCs w:val="1"/>
              </w:rPr>
              <w:t xml:space="preserve"> center update. Discussed housing supports the crisis center is </w:t>
            </w:r>
            <w:r w:rsidRPr="16E26A68" w:rsidR="16E26A68">
              <w:rPr>
                <w:rFonts w:ascii="Calibri" w:hAnsi="Calibri" w:eastAsia="Calibri" w:cs="Calibri"/>
                <w:i w:val="1"/>
                <w:iCs w:val="1"/>
              </w:rPr>
              <w:t>utilizing</w:t>
            </w:r>
            <w:r w:rsidRPr="16E26A68" w:rsidR="16E26A68">
              <w:rPr>
                <w:rFonts w:ascii="Calibri" w:hAnsi="Calibri" w:eastAsia="Calibri" w:cs="Calibri"/>
                <w:i w:val="1"/>
                <w:iCs w:val="1"/>
              </w:rPr>
              <w:t xml:space="preserve"> as well as the transportation services. Adam reported that he presented at the St. Luke’s staff meeting to inform on crisis center and other outreach efforts. Lastly, WIDCCC connected with SWDH and the Idaho Harm Reduction project to </w:t>
            </w:r>
            <w:r w:rsidRPr="16E26A68" w:rsidR="16E26A68">
              <w:rPr>
                <w:rFonts w:ascii="Calibri" w:hAnsi="Calibri" w:eastAsia="Calibri" w:cs="Calibri"/>
                <w:i w:val="1"/>
                <w:iCs w:val="1"/>
              </w:rPr>
              <w:t>acquire</w:t>
            </w:r>
            <w:r w:rsidRPr="16E26A68" w:rsidR="16E26A68">
              <w:rPr>
                <w:rFonts w:ascii="Calibri" w:hAnsi="Calibri" w:eastAsia="Calibri" w:cs="Calibri"/>
                <w:i w:val="1"/>
                <w:iCs w:val="1"/>
              </w:rPr>
              <w:t xml:space="preserve"> Narcan for the crisis center to help prevent potential </w:t>
            </w:r>
            <w:r w:rsidRPr="16E26A68" w:rsidR="16E26A68">
              <w:rPr>
                <w:rFonts w:ascii="Calibri" w:hAnsi="Calibri" w:eastAsia="Calibri" w:cs="Calibri"/>
                <w:i w:val="1"/>
                <w:iCs w:val="1"/>
              </w:rPr>
              <w:t>fentanyl</w:t>
            </w:r>
            <w:r w:rsidRPr="16E26A68" w:rsidR="16E26A68">
              <w:rPr>
                <w:rFonts w:ascii="Calibri" w:hAnsi="Calibri" w:eastAsia="Calibri" w:cs="Calibri"/>
                <w:i w:val="1"/>
                <w:iCs w:val="1"/>
              </w:rPr>
              <w:t xml:space="preserve"> overdose. </w:t>
            </w:r>
          </w:p>
          <w:p w:rsidR="16E26A68" w:rsidP="16E26A68" w:rsidRDefault="16E26A68" w14:paraId="3C05BDDF" w14:textId="0D16775B">
            <w:pPr>
              <w:pStyle w:val="Normal"/>
              <w:spacing w:line="259" w:lineRule="auto"/>
              <w:rPr>
                <w:rFonts w:ascii="Calibri" w:hAnsi="Calibri" w:eastAsia="Calibri" w:cs="Calibri"/>
                <w:i w:val="1"/>
                <w:iCs w:val="1"/>
              </w:rPr>
            </w:pPr>
          </w:p>
          <w:p w:rsidR="16E26A68" w:rsidP="16E26A68" w:rsidRDefault="16E26A68" w14:paraId="049374D8" w14:textId="6BE3B80E">
            <w:pPr>
              <w:pStyle w:val="Normal"/>
              <w:spacing w:line="259" w:lineRule="auto"/>
              <w:rPr>
                <w:rFonts w:ascii="Calibri" w:hAnsi="Calibri" w:eastAsia="Calibri" w:cs="Calibri"/>
                <w:i w:val="1"/>
                <w:iCs w:val="1"/>
              </w:rPr>
            </w:pPr>
            <w:r w:rsidRPr="16E26A68" w:rsidR="16E26A68">
              <w:rPr>
                <w:rFonts w:ascii="Calibri" w:hAnsi="Calibri" w:eastAsia="Calibri" w:cs="Calibri"/>
                <w:i w:val="1"/>
                <w:iCs w:val="1"/>
              </w:rPr>
              <w:t xml:space="preserve">Nicole Coleman presented on 9-8-8. 9-8-8 will launch in July this year. We can look forward to more marketing and conversations in the coming months. Project is supported nationally by the Substance Abuse and Mental Health Service Administration (SAMSHA). The 3 elements needed in roll-out of 9-8-8 are someone to call, someone to respond, and some place to go. In Idaho, we have that in place now with our hotline, mobile response, and crisis centers. The state is working on integrating and creating a crisis care continuum. Nikki asked about whether it would be helpful for the health districts to promote a legislative resolution to stand up a telecommunications fee associated with 9-8-8 so the fees could further fund community crisis response efforts. Nicole said Idaho currently has no legislation around this but would like to start the conversation around sustainability with 9-8-8, but it may need to wait until a non-election year. Sam asked what will stay the same and what will change as 9-8-8 is implemented. Nicole responded that a lot would change but it would be slow and step by step. Nikki asked how calls will be handled by those under 18. Nicole said they will be handled the same, and texting will be added. Jen added that Region 3 Behavioral Health is trying to build out a more robust crisis system to the area. Jen is combining region 3 and 4 to better collaborate across the Treasure Valley. It is expected that crisis response will be available m-f, 8-5 in our region – currently building it out. 9-8-8 will centralize calls and free up staff to do more mobile response. </w:t>
            </w:r>
          </w:p>
          <w:p w:rsidR="00337FAE" w:rsidP="27F91CE5" w:rsidRDefault="00337FAE" w14:paraId="7CE5666F" w14:textId="0DCF70AA">
            <w:pPr>
              <w:spacing w:line="259" w:lineRule="auto"/>
            </w:pPr>
          </w:p>
        </w:tc>
        <w:tc>
          <w:tcPr>
            <w:tcW w:w="2355" w:type="dxa"/>
            <w:tcMar/>
          </w:tcPr>
          <w:p w:rsidR="004C7D98" w:rsidRDefault="004C7D98" w14:paraId="0D0B940D" w14:textId="77777777"/>
        </w:tc>
      </w:tr>
      <w:tr w:rsidR="00267DA7" w:rsidTr="16E26A68" w14:paraId="6883A882" w14:textId="77777777">
        <w:tc>
          <w:tcPr>
            <w:tcW w:w="825" w:type="dxa"/>
            <w:tcMar/>
          </w:tcPr>
          <w:p w:rsidR="00267DA7" w:rsidRDefault="3DF214F8" w14:paraId="602A3B11" w14:textId="5AE20975">
            <w:r>
              <w:t>1:5</w:t>
            </w:r>
            <w:r w:rsidR="5C186C0F">
              <w:t>5</w:t>
            </w:r>
          </w:p>
        </w:tc>
        <w:tc>
          <w:tcPr>
            <w:tcW w:w="1875" w:type="dxa"/>
            <w:tcMar/>
          </w:tcPr>
          <w:p w:rsidR="00267DA7" w:rsidRDefault="00337FAE" w14:paraId="0B6C0278" w14:textId="5C04532C">
            <w:r>
              <w:t xml:space="preserve">Wrap up </w:t>
            </w:r>
          </w:p>
        </w:tc>
        <w:tc>
          <w:tcPr>
            <w:tcW w:w="2700" w:type="dxa"/>
            <w:tcMar/>
          </w:tcPr>
          <w:p w:rsidR="00267DA7" w:rsidP="06E3F593" w:rsidRDefault="728F90AB" w14:paraId="7736F21A" w14:textId="23672D9F">
            <w:pPr>
              <w:spacing w:line="259" w:lineRule="auto"/>
            </w:pPr>
            <w:r>
              <w:t>Kelly, Chair</w:t>
            </w:r>
          </w:p>
        </w:tc>
        <w:tc>
          <w:tcPr>
            <w:tcW w:w="5805" w:type="dxa"/>
            <w:tcMar/>
          </w:tcPr>
          <w:p w:rsidR="005E700B" w:rsidP="27F91CE5" w:rsidRDefault="3B6ADEA8" w14:noSpellErr="1" w14:paraId="6A1C7173" w14:textId="0B461480">
            <w:pPr>
              <w:spacing w:line="259" w:lineRule="auto"/>
            </w:pPr>
            <w:r w:rsidR="16ED0F4E">
              <w:rPr/>
              <w:t>Next steps and any assignments</w:t>
            </w:r>
          </w:p>
          <w:p w:rsidR="005E700B" w:rsidP="16E26A68" w:rsidRDefault="3B6ADEA8" w14:paraId="2D72C3CC" w14:textId="675EA33F">
            <w:pPr>
              <w:pStyle w:val="Normal"/>
              <w:spacing w:line="259" w:lineRule="auto"/>
              <w:rPr>
                <w:rFonts w:ascii="Calibri" w:hAnsi="Calibri" w:eastAsia="Calibri" w:cs="Calibri"/>
              </w:rPr>
            </w:pPr>
          </w:p>
          <w:p w:rsidR="005E700B" w:rsidP="16E26A68" w:rsidRDefault="3B6ADEA8" w14:paraId="434E37FC" w14:textId="0C698892">
            <w:pPr>
              <w:pStyle w:val="Normal"/>
              <w:spacing w:line="259" w:lineRule="auto"/>
              <w:rPr>
                <w:rFonts w:ascii="Calibri" w:hAnsi="Calibri" w:eastAsia="Calibri" w:cs="Calibri"/>
              </w:rPr>
            </w:pPr>
            <w:r w:rsidRPr="16E26A68" w:rsidR="16E26A68">
              <w:rPr>
                <w:rFonts w:ascii="Calibri" w:hAnsi="Calibri" w:eastAsia="Calibri" w:cs="Calibri"/>
              </w:rPr>
              <w:t>Sam: Set –up meeting with Jen and Lifeways on potential crisis center partnerships to mirror past efforts in reg. 4</w:t>
            </w:r>
          </w:p>
        </w:tc>
        <w:tc>
          <w:tcPr>
            <w:tcW w:w="2355" w:type="dxa"/>
            <w:tcMar/>
          </w:tcPr>
          <w:p w:rsidR="00267DA7" w:rsidRDefault="0E73E6FC" w14:paraId="702D99C1" w14:textId="418BE058">
            <w:r>
              <w:t>Next Meeting:</w:t>
            </w:r>
          </w:p>
          <w:p w:rsidR="58061E0B" w:rsidP="1F1C1F45" w:rsidRDefault="00CB0983" w14:paraId="2B6377C2" w14:textId="6C184ECA">
            <w:pPr>
              <w:spacing w:line="259" w:lineRule="auto"/>
            </w:pPr>
            <w:r>
              <w:t xml:space="preserve">April </w:t>
            </w:r>
            <w:r w:rsidR="00CC0AF0">
              <w:t>13</w:t>
            </w:r>
            <w:r w:rsidR="7CAF0427">
              <w:t>, 2022</w:t>
            </w:r>
          </w:p>
          <w:p w:rsidR="00267DA7" w:rsidP="020B92E7" w:rsidRDefault="2DB7AA66" w14:paraId="0E27B00A" w14:textId="3C6AC9C5">
            <w:pPr>
              <w:spacing w:line="259" w:lineRule="auto"/>
            </w:pPr>
            <w:r w:rsidRPr="020B92E7">
              <w:t>1:00 pm</w:t>
            </w:r>
          </w:p>
        </w:tc>
      </w:tr>
    </w:tbl>
    <w:p w:rsidR="00B90E93" w:rsidRDefault="00B90E93" w14:paraId="60061E4C" w14:textId="77777777"/>
    <w:sectPr w:rsidR="00B90E93" w:rsidSect="00267DA7">
      <w:type w:val="continuous"/>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1C1D"/>
    <w:multiLevelType w:val="hybridMultilevel"/>
    <w:tmpl w:val="98E6299A"/>
    <w:lvl w:ilvl="0" w:tplc="4462E874">
      <w:numFmt w:val="bullet"/>
      <w:lvlText w:val=""/>
      <w:lvlJc w:val="left"/>
      <w:pPr>
        <w:ind w:left="1733" w:hanging="361"/>
      </w:pPr>
      <w:rPr>
        <w:rFonts w:hint="default" w:ascii="Symbol" w:hAnsi="Symbol" w:eastAsia="Symbol" w:cs="Symbol"/>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1" w15:restartNumberingAfterBreak="0">
    <w:nsid w:val="377F37BF"/>
    <w:multiLevelType w:val="hybridMultilevel"/>
    <w:tmpl w:val="9C722C18"/>
    <w:lvl w:ilvl="0" w:tplc="F064AADC">
      <w:numFmt w:val="bullet"/>
      <w:lvlText w:val=""/>
      <w:lvlJc w:val="left"/>
      <w:pPr>
        <w:ind w:left="1733" w:hanging="361"/>
      </w:pPr>
      <w:rPr>
        <w:rFonts w:hint="default" w:ascii="Symbol" w:hAnsi="Symbol" w:eastAsia="Symbol" w:cs="Symbol"/>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2" w15:restartNumberingAfterBreak="0">
    <w:nsid w:val="47FF53E2"/>
    <w:multiLevelType w:val="hybridMultilevel"/>
    <w:tmpl w:val="7D30F648"/>
    <w:lvl w:ilvl="0" w:tplc="CE0C3D50">
      <w:start w:val="1"/>
      <w:numFmt w:val="bullet"/>
      <w:lvlText w:val=""/>
      <w:lvlJc w:val="left"/>
      <w:pPr>
        <w:ind w:left="720" w:hanging="360"/>
      </w:pPr>
      <w:rPr>
        <w:rFonts w:hint="default" w:ascii="Symbol" w:hAnsi="Symbol"/>
      </w:rPr>
    </w:lvl>
    <w:lvl w:ilvl="1" w:tplc="B86CBCFA">
      <w:start w:val="1"/>
      <w:numFmt w:val="bullet"/>
      <w:lvlText w:val="o"/>
      <w:lvlJc w:val="left"/>
      <w:pPr>
        <w:ind w:left="1440" w:hanging="360"/>
      </w:pPr>
      <w:rPr>
        <w:rFonts w:hint="default" w:ascii="Courier New" w:hAnsi="Courier New"/>
      </w:rPr>
    </w:lvl>
    <w:lvl w:ilvl="2" w:tplc="4C5E4254">
      <w:start w:val="1"/>
      <w:numFmt w:val="bullet"/>
      <w:lvlText w:val=""/>
      <w:lvlJc w:val="left"/>
      <w:pPr>
        <w:ind w:left="2160" w:hanging="360"/>
      </w:pPr>
      <w:rPr>
        <w:rFonts w:hint="default" w:ascii="Wingdings" w:hAnsi="Wingdings"/>
      </w:rPr>
    </w:lvl>
    <w:lvl w:ilvl="3" w:tplc="F51003DE">
      <w:start w:val="1"/>
      <w:numFmt w:val="bullet"/>
      <w:lvlText w:val=""/>
      <w:lvlJc w:val="left"/>
      <w:pPr>
        <w:ind w:left="2880" w:hanging="360"/>
      </w:pPr>
      <w:rPr>
        <w:rFonts w:hint="default" w:ascii="Symbol" w:hAnsi="Symbol"/>
      </w:rPr>
    </w:lvl>
    <w:lvl w:ilvl="4" w:tplc="AEE04D62">
      <w:start w:val="1"/>
      <w:numFmt w:val="bullet"/>
      <w:lvlText w:val="o"/>
      <w:lvlJc w:val="left"/>
      <w:pPr>
        <w:ind w:left="3600" w:hanging="360"/>
      </w:pPr>
      <w:rPr>
        <w:rFonts w:hint="default" w:ascii="Courier New" w:hAnsi="Courier New"/>
      </w:rPr>
    </w:lvl>
    <w:lvl w:ilvl="5" w:tplc="2F9E3224">
      <w:start w:val="1"/>
      <w:numFmt w:val="bullet"/>
      <w:lvlText w:val=""/>
      <w:lvlJc w:val="left"/>
      <w:pPr>
        <w:ind w:left="4320" w:hanging="360"/>
      </w:pPr>
      <w:rPr>
        <w:rFonts w:hint="default" w:ascii="Wingdings" w:hAnsi="Wingdings"/>
      </w:rPr>
    </w:lvl>
    <w:lvl w:ilvl="6" w:tplc="D954FAB4">
      <w:start w:val="1"/>
      <w:numFmt w:val="bullet"/>
      <w:lvlText w:val=""/>
      <w:lvlJc w:val="left"/>
      <w:pPr>
        <w:ind w:left="5040" w:hanging="360"/>
      </w:pPr>
      <w:rPr>
        <w:rFonts w:hint="default" w:ascii="Symbol" w:hAnsi="Symbol"/>
      </w:rPr>
    </w:lvl>
    <w:lvl w:ilvl="7" w:tplc="59162CDE">
      <w:start w:val="1"/>
      <w:numFmt w:val="bullet"/>
      <w:lvlText w:val="o"/>
      <w:lvlJc w:val="left"/>
      <w:pPr>
        <w:ind w:left="5760" w:hanging="360"/>
      </w:pPr>
      <w:rPr>
        <w:rFonts w:hint="default" w:ascii="Courier New" w:hAnsi="Courier New"/>
      </w:rPr>
    </w:lvl>
    <w:lvl w:ilvl="8" w:tplc="8F9CF168">
      <w:start w:val="1"/>
      <w:numFmt w:val="bullet"/>
      <w:lvlText w:val=""/>
      <w:lvlJc w:val="left"/>
      <w:pPr>
        <w:ind w:left="6480" w:hanging="360"/>
      </w:pPr>
      <w:rPr>
        <w:rFonts w:hint="default" w:ascii="Wingdings" w:hAnsi="Wingdings"/>
      </w:rPr>
    </w:lvl>
  </w:abstractNum>
  <w:abstractNum w:abstractNumId="3" w15:restartNumberingAfterBreak="0">
    <w:nsid w:val="583E0A02"/>
    <w:multiLevelType w:val="hybridMultilevel"/>
    <w:tmpl w:val="55343D3A"/>
    <w:lvl w:ilvl="0" w:tplc="54F8289E">
      <w:numFmt w:val="bullet"/>
      <w:lvlText w:val=""/>
      <w:lvlJc w:val="left"/>
      <w:pPr>
        <w:ind w:left="1733" w:hanging="361"/>
      </w:pPr>
      <w:rPr>
        <w:rFonts w:hint="default" w:ascii="Symbol" w:hAnsi="Symbol" w:eastAsia="Symbol" w:cs="Symbol"/>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4" w15:restartNumberingAfterBreak="0">
    <w:nsid w:val="66B621BB"/>
    <w:multiLevelType w:val="hybridMultilevel"/>
    <w:tmpl w:val="84843126"/>
    <w:lvl w:ilvl="0" w:tplc="F62E0922">
      <w:numFmt w:val="bullet"/>
      <w:lvlText w:val=""/>
      <w:lvlJc w:val="left"/>
      <w:pPr>
        <w:ind w:left="1378" w:hanging="361"/>
      </w:pPr>
      <w:rPr>
        <w:rFonts w:hint="default" w:ascii="Symbol" w:hAnsi="Symbol" w:eastAsia="Symbol" w:cs="Symbol"/>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5" w15:restartNumberingAfterBreak="0">
    <w:nsid w:val="7240596C"/>
    <w:multiLevelType w:val="hybridMultilevel"/>
    <w:tmpl w:val="9FF611D0"/>
    <w:lvl w:ilvl="0" w:tplc="B6928FA2">
      <w:numFmt w:val="bullet"/>
      <w:lvlText w:val=""/>
      <w:lvlJc w:val="left"/>
      <w:pPr>
        <w:ind w:left="1378" w:hanging="361"/>
      </w:pPr>
      <w:rPr>
        <w:rFonts w:hint="default" w:ascii="Symbol" w:hAnsi="Symbol" w:eastAsia="Symbol" w:cs="Symbol"/>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7F"/>
    <w:rsid w:val="000B333A"/>
    <w:rsid w:val="001A6D6A"/>
    <w:rsid w:val="001D3B05"/>
    <w:rsid w:val="001E4E26"/>
    <w:rsid w:val="002629CA"/>
    <w:rsid w:val="00267DA7"/>
    <w:rsid w:val="002C3050"/>
    <w:rsid w:val="002E0D11"/>
    <w:rsid w:val="00337FAE"/>
    <w:rsid w:val="00396178"/>
    <w:rsid w:val="00497E81"/>
    <w:rsid w:val="004C7D98"/>
    <w:rsid w:val="004F7383"/>
    <w:rsid w:val="00535CC3"/>
    <w:rsid w:val="00590FD3"/>
    <w:rsid w:val="00593231"/>
    <w:rsid w:val="005E700B"/>
    <w:rsid w:val="00643DF5"/>
    <w:rsid w:val="006FC286"/>
    <w:rsid w:val="00941EF5"/>
    <w:rsid w:val="009B239E"/>
    <w:rsid w:val="009E112C"/>
    <w:rsid w:val="00B90E93"/>
    <w:rsid w:val="00CB0789"/>
    <w:rsid w:val="00CB0983"/>
    <w:rsid w:val="00CC0AF0"/>
    <w:rsid w:val="00CE42B4"/>
    <w:rsid w:val="00D212CF"/>
    <w:rsid w:val="00D42F94"/>
    <w:rsid w:val="00D54775"/>
    <w:rsid w:val="00DD39BA"/>
    <w:rsid w:val="00E2552E"/>
    <w:rsid w:val="00E607BF"/>
    <w:rsid w:val="00E71193"/>
    <w:rsid w:val="00F2017F"/>
    <w:rsid w:val="00F23748"/>
    <w:rsid w:val="00F363FF"/>
    <w:rsid w:val="01CA4EFA"/>
    <w:rsid w:val="01DA4A80"/>
    <w:rsid w:val="020B92E7"/>
    <w:rsid w:val="02108470"/>
    <w:rsid w:val="02365413"/>
    <w:rsid w:val="0281E43E"/>
    <w:rsid w:val="0405E9DC"/>
    <w:rsid w:val="0427694A"/>
    <w:rsid w:val="051D0E01"/>
    <w:rsid w:val="055A420D"/>
    <w:rsid w:val="05BD303F"/>
    <w:rsid w:val="0624E206"/>
    <w:rsid w:val="062CC87E"/>
    <w:rsid w:val="066BC988"/>
    <w:rsid w:val="06744E70"/>
    <w:rsid w:val="06E3F593"/>
    <w:rsid w:val="06F6126E"/>
    <w:rsid w:val="07020344"/>
    <w:rsid w:val="0765EC96"/>
    <w:rsid w:val="07708792"/>
    <w:rsid w:val="07B655A3"/>
    <w:rsid w:val="07CBC9F2"/>
    <w:rsid w:val="07ECE323"/>
    <w:rsid w:val="085DB5B7"/>
    <w:rsid w:val="08669D97"/>
    <w:rsid w:val="0895BA19"/>
    <w:rsid w:val="08A205ED"/>
    <w:rsid w:val="08C3F790"/>
    <w:rsid w:val="091E64DC"/>
    <w:rsid w:val="0A3A3CE1"/>
    <w:rsid w:val="0AB3762D"/>
    <w:rsid w:val="0AF5FB0B"/>
    <w:rsid w:val="0B1440E4"/>
    <w:rsid w:val="0B27D99B"/>
    <w:rsid w:val="0C2D46A4"/>
    <w:rsid w:val="0CAD8F10"/>
    <w:rsid w:val="0CF6BDF9"/>
    <w:rsid w:val="0DC56A1E"/>
    <w:rsid w:val="0E50026B"/>
    <w:rsid w:val="0E73E6FC"/>
    <w:rsid w:val="0EC8DA91"/>
    <w:rsid w:val="0FE22261"/>
    <w:rsid w:val="10D2485F"/>
    <w:rsid w:val="112976C1"/>
    <w:rsid w:val="1172A1B6"/>
    <w:rsid w:val="11A44D00"/>
    <w:rsid w:val="12287F22"/>
    <w:rsid w:val="1229A437"/>
    <w:rsid w:val="12AAC40A"/>
    <w:rsid w:val="13524498"/>
    <w:rsid w:val="1498973C"/>
    <w:rsid w:val="149D1331"/>
    <w:rsid w:val="14B042D9"/>
    <w:rsid w:val="14B59384"/>
    <w:rsid w:val="14BEFA0B"/>
    <w:rsid w:val="1661126C"/>
    <w:rsid w:val="16B2B2AF"/>
    <w:rsid w:val="16E26A68"/>
    <w:rsid w:val="16ED0F4E"/>
    <w:rsid w:val="171423BE"/>
    <w:rsid w:val="17DCF363"/>
    <w:rsid w:val="17ED3446"/>
    <w:rsid w:val="18ACDDC1"/>
    <w:rsid w:val="19EBBDC6"/>
    <w:rsid w:val="1A48AE22"/>
    <w:rsid w:val="1AB5EECC"/>
    <w:rsid w:val="1AE07591"/>
    <w:rsid w:val="1B1AD449"/>
    <w:rsid w:val="1B65E9C0"/>
    <w:rsid w:val="1C4673EA"/>
    <w:rsid w:val="1C51BF2D"/>
    <w:rsid w:val="1C9E2523"/>
    <w:rsid w:val="1CD773C7"/>
    <w:rsid w:val="1E1A1307"/>
    <w:rsid w:val="1E1B4AA6"/>
    <w:rsid w:val="1E646350"/>
    <w:rsid w:val="1F060D46"/>
    <w:rsid w:val="1F1C1F45"/>
    <w:rsid w:val="1FB17FA7"/>
    <w:rsid w:val="201794C1"/>
    <w:rsid w:val="20C027EF"/>
    <w:rsid w:val="20EA97B5"/>
    <w:rsid w:val="216A3A2D"/>
    <w:rsid w:val="21CD68C6"/>
    <w:rsid w:val="22321BA0"/>
    <w:rsid w:val="232C8DE9"/>
    <w:rsid w:val="2390BEC3"/>
    <w:rsid w:val="23DB20B2"/>
    <w:rsid w:val="2484F0CA"/>
    <w:rsid w:val="24CA51C0"/>
    <w:rsid w:val="24D052CA"/>
    <w:rsid w:val="253752CB"/>
    <w:rsid w:val="2551D5E3"/>
    <w:rsid w:val="25687CFB"/>
    <w:rsid w:val="2583AB5A"/>
    <w:rsid w:val="2620C12B"/>
    <w:rsid w:val="26B33D34"/>
    <w:rsid w:val="27BC918C"/>
    <w:rsid w:val="27F91CE5"/>
    <w:rsid w:val="293F3990"/>
    <w:rsid w:val="29B23C9F"/>
    <w:rsid w:val="29E2D11E"/>
    <w:rsid w:val="2A0C0111"/>
    <w:rsid w:val="2ABEE8F1"/>
    <w:rsid w:val="2B50BD08"/>
    <w:rsid w:val="2C27BA94"/>
    <w:rsid w:val="2C29F550"/>
    <w:rsid w:val="2DB7AA66"/>
    <w:rsid w:val="2E0CE2BC"/>
    <w:rsid w:val="2E5E08AC"/>
    <w:rsid w:val="2EC50CB4"/>
    <w:rsid w:val="2EE72FF0"/>
    <w:rsid w:val="2F71638F"/>
    <w:rsid w:val="2FCB8209"/>
    <w:rsid w:val="2FE5F698"/>
    <w:rsid w:val="311BACD3"/>
    <w:rsid w:val="317891FC"/>
    <w:rsid w:val="3225BB69"/>
    <w:rsid w:val="328B5F17"/>
    <w:rsid w:val="32985D9C"/>
    <w:rsid w:val="32BD4BDF"/>
    <w:rsid w:val="32E053DF"/>
    <w:rsid w:val="33790BF9"/>
    <w:rsid w:val="34AD22E1"/>
    <w:rsid w:val="356200EB"/>
    <w:rsid w:val="35C46334"/>
    <w:rsid w:val="360102CD"/>
    <w:rsid w:val="37185679"/>
    <w:rsid w:val="372C1A1D"/>
    <w:rsid w:val="37EFC0B0"/>
    <w:rsid w:val="37FD5CD8"/>
    <w:rsid w:val="38D97751"/>
    <w:rsid w:val="38DA14F0"/>
    <w:rsid w:val="38E86B3F"/>
    <w:rsid w:val="392C0698"/>
    <w:rsid w:val="399DADEC"/>
    <w:rsid w:val="3A0C52E2"/>
    <w:rsid w:val="3B1D617F"/>
    <w:rsid w:val="3B6ADEA8"/>
    <w:rsid w:val="3BB743EB"/>
    <w:rsid w:val="3C064395"/>
    <w:rsid w:val="3C0EF949"/>
    <w:rsid w:val="3C33A4B8"/>
    <w:rsid w:val="3C68D192"/>
    <w:rsid w:val="3C7CFC5D"/>
    <w:rsid w:val="3CA7F624"/>
    <w:rsid w:val="3CD79A3C"/>
    <w:rsid w:val="3DF214F8"/>
    <w:rsid w:val="3EC8C7B2"/>
    <w:rsid w:val="3F47C81A"/>
    <w:rsid w:val="3F5FA9D0"/>
    <w:rsid w:val="3F880736"/>
    <w:rsid w:val="3F8FBEF9"/>
    <w:rsid w:val="3FC1D25E"/>
    <w:rsid w:val="40A84A95"/>
    <w:rsid w:val="40ECB40C"/>
    <w:rsid w:val="41121D85"/>
    <w:rsid w:val="41812EA2"/>
    <w:rsid w:val="4215DF6D"/>
    <w:rsid w:val="423A75C1"/>
    <w:rsid w:val="43084048"/>
    <w:rsid w:val="4308B5B9"/>
    <w:rsid w:val="431F5704"/>
    <w:rsid w:val="43F48B26"/>
    <w:rsid w:val="4404D367"/>
    <w:rsid w:val="443CAE1C"/>
    <w:rsid w:val="44A17650"/>
    <w:rsid w:val="4599089E"/>
    <w:rsid w:val="461201BC"/>
    <w:rsid w:val="46404497"/>
    <w:rsid w:val="46EE2FE9"/>
    <w:rsid w:val="46F32817"/>
    <w:rsid w:val="4709130E"/>
    <w:rsid w:val="470EE0F9"/>
    <w:rsid w:val="481938DB"/>
    <w:rsid w:val="49317656"/>
    <w:rsid w:val="49B736A9"/>
    <w:rsid w:val="4AB98E78"/>
    <w:rsid w:val="4AFA5B5A"/>
    <w:rsid w:val="4B47FC7E"/>
    <w:rsid w:val="4B6824DE"/>
    <w:rsid w:val="4B8892B7"/>
    <w:rsid w:val="4B8E225D"/>
    <w:rsid w:val="4BFE4A6F"/>
    <w:rsid w:val="4DA135AE"/>
    <w:rsid w:val="4EB5FD22"/>
    <w:rsid w:val="4EF3A576"/>
    <w:rsid w:val="4F2BEBA4"/>
    <w:rsid w:val="4F477778"/>
    <w:rsid w:val="5036A822"/>
    <w:rsid w:val="505ACA68"/>
    <w:rsid w:val="50A32318"/>
    <w:rsid w:val="515FA975"/>
    <w:rsid w:val="51F321D9"/>
    <w:rsid w:val="523C1913"/>
    <w:rsid w:val="526F2581"/>
    <w:rsid w:val="53993442"/>
    <w:rsid w:val="53A8DD83"/>
    <w:rsid w:val="555C181F"/>
    <w:rsid w:val="55656687"/>
    <w:rsid w:val="557D9157"/>
    <w:rsid w:val="558C5C21"/>
    <w:rsid w:val="55C02E02"/>
    <w:rsid w:val="55C6CE69"/>
    <w:rsid w:val="55D7826B"/>
    <w:rsid w:val="55DEE523"/>
    <w:rsid w:val="55FFD822"/>
    <w:rsid w:val="56754E43"/>
    <w:rsid w:val="56C89217"/>
    <w:rsid w:val="575AD279"/>
    <w:rsid w:val="57A40EF4"/>
    <w:rsid w:val="58061E0B"/>
    <w:rsid w:val="58C1F22A"/>
    <w:rsid w:val="593FDF55"/>
    <w:rsid w:val="5987A257"/>
    <w:rsid w:val="5A3B5D13"/>
    <w:rsid w:val="5A7F56E8"/>
    <w:rsid w:val="5AD5EE3A"/>
    <w:rsid w:val="5B2945D2"/>
    <w:rsid w:val="5C186C0F"/>
    <w:rsid w:val="5C6E976D"/>
    <w:rsid w:val="5DA84499"/>
    <w:rsid w:val="5DD4035E"/>
    <w:rsid w:val="5E33D97B"/>
    <w:rsid w:val="5E3D46F7"/>
    <w:rsid w:val="5E9FA25F"/>
    <w:rsid w:val="5EECB19C"/>
    <w:rsid w:val="5F1E2139"/>
    <w:rsid w:val="5F295DE7"/>
    <w:rsid w:val="5F865237"/>
    <w:rsid w:val="5F867713"/>
    <w:rsid w:val="5FB34CC1"/>
    <w:rsid w:val="5FDFFFA1"/>
    <w:rsid w:val="620DF805"/>
    <w:rsid w:val="6336405E"/>
    <w:rsid w:val="647911F0"/>
    <w:rsid w:val="64B51F24"/>
    <w:rsid w:val="66C2FA2A"/>
    <w:rsid w:val="66DE1024"/>
    <w:rsid w:val="66DE1024"/>
    <w:rsid w:val="66E6A676"/>
    <w:rsid w:val="6759474E"/>
    <w:rsid w:val="675FF026"/>
    <w:rsid w:val="6791641C"/>
    <w:rsid w:val="67B0B2B2"/>
    <w:rsid w:val="689C881F"/>
    <w:rsid w:val="68F1B0D2"/>
    <w:rsid w:val="6A16686C"/>
    <w:rsid w:val="6A975C2E"/>
    <w:rsid w:val="6BF5EF03"/>
    <w:rsid w:val="6C332C8F"/>
    <w:rsid w:val="6C6AB7F0"/>
    <w:rsid w:val="6D3F6FD5"/>
    <w:rsid w:val="6D6E6BEF"/>
    <w:rsid w:val="6DAD1C7A"/>
    <w:rsid w:val="6DF72BCA"/>
    <w:rsid w:val="6E19D895"/>
    <w:rsid w:val="6E705C32"/>
    <w:rsid w:val="6EBAD25D"/>
    <w:rsid w:val="6EC63013"/>
    <w:rsid w:val="6EE030BB"/>
    <w:rsid w:val="6F2D8FC5"/>
    <w:rsid w:val="6F4A6BFE"/>
    <w:rsid w:val="7072C718"/>
    <w:rsid w:val="70B037C9"/>
    <w:rsid w:val="70CC7E5D"/>
    <w:rsid w:val="70E25773"/>
    <w:rsid w:val="7134D437"/>
    <w:rsid w:val="713B4707"/>
    <w:rsid w:val="71459B53"/>
    <w:rsid w:val="715058AC"/>
    <w:rsid w:val="7227CF03"/>
    <w:rsid w:val="728F90AB"/>
    <w:rsid w:val="72FEB665"/>
    <w:rsid w:val="735FFD4F"/>
    <w:rsid w:val="738DF680"/>
    <w:rsid w:val="740FF843"/>
    <w:rsid w:val="752D2204"/>
    <w:rsid w:val="75ABC8A4"/>
    <w:rsid w:val="75F5E5C8"/>
    <w:rsid w:val="771ED390"/>
    <w:rsid w:val="776BDF43"/>
    <w:rsid w:val="78133C40"/>
    <w:rsid w:val="781F976B"/>
    <w:rsid w:val="787CD1D1"/>
    <w:rsid w:val="792090CD"/>
    <w:rsid w:val="79552A96"/>
    <w:rsid w:val="79B7556A"/>
    <w:rsid w:val="79FA757D"/>
    <w:rsid w:val="7A18A232"/>
    <w:rsid w:val="7B4271F8"/>
    <w:rsid w:val="7B65473D"/>
    <w:rsid w:val="7B97D945"/>
    <w:rsid w:val="7BF2EA70"/>
    <w:rsid w:val="7C41C754"/>
    <w:rsid w:val="7CAF0427"/>
    <w:rsid w:val="7CC5F976"/>
    <w:rsid w:val="7D08CC3E"/>
    <w:rsid w:val="7D1FCD4F"/>
    <w:rsid w:val="7D228EC7"/>
    <w:rsid w:val="7D9F7824"/>
    <w:rsid w:val="7DD7576B"/>
    <w:rsid w:val="7E289BB9"/>
    <w:rsid w:val="7E2A0812"/>
    <w:rsid w:val="7ED3F224"/>
    <w:rsid w:val="7F55C38D"/>
    <w:rsid w:val="7FAA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882F"/>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pPr>
      <w:ind w:left="658"/>
    </w:pPr>
  </w:style>
  <w:style w:type="table" w:styleId="TableGrid">
    <w:name w:val="Table Grid"/>
    <w:basedOn w:val="TableNormal"/>
    <w:uiPriority w:val="39"/>
    <w:rsid w:val="004C7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teams.microsoft.com/l/meetup-join/19%3ameeting_YTJjZTQ0NzgtZmU1Yy00ZTVkLWFhNWEtYzMxYTE2MDU2Nzhl%40thread.v2/0?context=%7b%22Tid%22%3a%22c8679a4d-fcef-44c7-8339-b6399dc28f6a%22%2c%22Oid%22%3a%222bc8351e-6079-4364-b560-14b9149b3522%22%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E517C2E5AB1418D26A7257F817AFD" ma:contentTypeVersion="13" ma:contentTypeDescription="Create a new document." ma:contentTypeScope="" ma:versionID="3fc0efe1ea17b262f2cf92296242f510">
  <xsd:schema xmlns:xsd="http://www.w3.org/2001/XMLSchema" xmlns:xs="http://www.w3.org/2001/XMLSchema" xmlns:p="http://schemas.microsoft.com/office/2006/metadata/properties" xmlns:ns1="http://schemas.microsoft.com/sharepoint/v3" xmlns:ns3="a84b07e3-0c7e-4f01-9789-e77751ad0342" xmlns:ns4="27a9235c-8406-44e2-9ef9-6016c2284ee1" targetNamespace="http://schemas.microsoft.com/office/2006/metadata/properties" ma:root="true" ma:fieldsID="9b420caa7593785ccb19831c731e637d" ns1:_="" ns3:_="" ns4:_="">
    <xsd:import namespace="http://schemas.microsoft.com/sharepoint/v3"/>
    <xsd:import namespace="a84b07e3-0c7e-4f01-9789-e77751ad0342"/>
    <xsd:import namespace="27a9235c-8406-44e2-9ef9-6016c2284e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b07e3-0c7e-4f01-9789-e77751ad0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9235c-8406-44e2-9ef9-6016c2284e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255FF-058A-45F4-B0C9-6574AE29B6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F22967-7925-40DB-8FBD-7437C0425C91}">
  <ds:schemaRefs>
    <ds:schemaRef ds:uri="http://schemas.microsoft.com/sharepoint/v3/contenttype/forms"/>
  </ds:schemaRefs>
</ds:datastoreItem>
</file>

<file path=customXml/itemProps3.xml><?xml version="1.0" encoding="utf-8"?>
<ds:datastoreItem xmlns:ds="http://schemas.openxmlformats.org/officeDocument/2006/customXml" ds:itemID="{9955B1BA-10EB-4FE4-BE02-FB7D5FD9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b07e3-0c7e-4f01-9789-e77751ad0342"/>
    <ds:schemaRef ds:uri="27a9235c-8406-44e2-9ef9-6016c228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Zogg, Nikole</dc:creator>
  <lastModifiedBy>Sam Kenney</lastModifiedBy>
  <revision>33</revision>
  <dcterms:created xsi:type="dcterms:W3CDTF">2021-05-05T17:25:00.0000000Z</dcterms:created>
  <dcterms:modified xsi:type="dcterms:W3CDTF">2022-04-12T19:29:21.2470783Z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y fmtid="{D5CDD505-2E9C-101B-9397-08002B2CF9AE}" pid="5" name="ContentTypeId">
    <vt:lpwstr>0x010100A39E517C2E5AB1418D26A7257F817AFD</vt:lpwstr>
  </property>
</Properties>
</file>